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81" w:rsidRDefault="00367E25" w:rsidP="00367E25">
      <w:pPr>
        <w:jc w:val="center"/>
      </w:pPr>
      <w:r w:rsidRPr="00367E25">
        <w:rPr>
          <w:noProof/>
          <w:lang w:eastAsia="en-GB"/>
        </w:rPr>
        <w:drawing>
          <wp:inline distT="0" distB="0" distL="0" distR="0">
            <wp:extent cx="4886325" cy="927591"/>
            <wp:effectExtent l="0" t="0" r="0" b="6350"/>
            <wp:docPr id="1" name="Picture 1" descr="M:\!Events\2021\Tip-Ex\Marketing\TIPEX 2021 LOGO\New date logos with venue\Logos with date and venue\TIPEX+TANKEX ON WHITE_ + DATE_2021_VE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21\Tip-Ex\Marketing\TIPEX 2021 LOGO\New date logos with venue\Logos with date and venue\TIPEX+TANKEX ON WHITE_ + DATE_2021_VEN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683" cy="9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DF2" w:rsidRPr="00AB7AA8" w:rsidRDefault="007D1DF2" w:rsidP="007D1DF2">
      <w:pPr>
        <w:jc w:val="center"/>
        <w:rPr>
          <w:rFonts w:ascii="Myriad Pro" w:hAnsi="Myriad Pro"/>
          <w:b/>
          <w:sz w:val="28"/>
          <w:szCs w:val="28"/>
        </w:rPr>
      </w:pPr>
      <w:r w:rsidRPr="00AB7AA8">
        <w:rPr>
          <w:rFonts w:ascii="Myriad Pro" w:hAnsi="Myriad Pro"/>
          <w:b/>
          <w:sz w:val="28"/>
          <w:szCs w:val="28"/>
        </w:rPr>
        <w:t>Method Statement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7D1DF2" w:rsidRPr="00AB7AA8" w:rsidTr="00D74CEE">
        <w:tc>
          <w:tcPr>
            <w:tcW w:w="9747" w:type="dxa"/>
            <w:gridSpan w:val="2"/>
            <w:shd w:val="clear" w:color="auto" w:fill="auto"/>
          </w:tcPr>
          <w:p w:rsidR="007D1DF2" w:rsidRPr="00C21883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  <w:highlight w:val="yellow"/>
              </w:rPr>
            </w:pPr>
            <w:r w:rsidRPr="008103C5">
              <w:rPr>
                <w:rFonts w:ascii="Myriad Pro" w:hAnsi="Myriad Pro" w:cs="ArialMT"/>
                <w:color w:val="000000"/>
              </w:rPr>
              <w:t xml:space="preserve">All space only exhibitors featuring any type of construction must submit a suitable Method Statement with their stand designs, detailing the processes by which the stand will be built and operate. These statements should be followed by all involved parties on-site to ensure that all necessary steps and precautions are taken. If your company is using a contractor or subcontractor to design and build your stand they should supply a Method Statement for you to include with your risk assessment. </w:t>
            </w:r>
          </w:p>
        </w:tc>
      </w:tr>
      <w:tr w:rsidR="007D1DF2" w:rsidRPr="00AB7AA8" w:rsidTr="00D74CEE">
        <w:trPr>
          <w:trHeight w:val="315"/>
        </w:trPr>
        <w:tc>
          <w:tcPr>
            <w:tcW w:w="478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MT"/>
                <w:color w:val="000000"/>
              </w:rPr>
              <w:t>Guidance</w:t>
            </w:r>
          </w:p>
        </w:tc>
        <w:tc>
          <w:tcPr>
            <w:tcW w:w="4961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MT"/>
                <w:color w:val="000000"/>
              </w:rPr>
              <w:t>Answers (complete all sections)</w:t>
            </w:r>
          </w:p>
        </w:tc>
      </w:tr>
      <w:tr w:rsidR="007D1DF2" w:rsidRPr="00AB7AA8" w:rsidTr="00D74CEE">
        <w:tc>
          <w:tcPr>
            <w:tcW w:w="478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-BoldMT"/>
                <w:b/>
                <w:bCs/>
                <w:color w:val="000000"/>
              </w:rPr>
              <w:t xml:space="preserve">Responsible Person: </w:t>
            </w:r>
            <w:r w:rsidRPr="00AB7AA8">
              <w:rPr>
                <w:rFonts w:ascii="Myriad Pro" w:hAnsi="Myriad Pro" w:cs="ArialMT"/>
                <w:color w:val="000000"/>
              </w:rPr>
              <w:t>The employee who will be responsible for construction and breakdown of your stand AND their mobile number.</w:t>
            </w:r>
          </w:p>
        </w:tc>
        <w:tc>
          <w:tcPr>
            <w:tcW w:w="4961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7D1DF2" w:rsidRPr="00AB7AA8" w:rsidTr="00D74CEE">
        <w:tc>
          <w:tcPr>
            <w:tcW w:w="478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-BoldMT"/>
                <w:b/>
                <w:bCs/>
                <w:color w:val="000000"/>
              </w:rPr>
              <w:t xml:space="preserve">Details Of The Stand: </w:t>
            </w:r>
            <w:r w:rsidRPr="00AB7AA8">
              <w:rPr>
                <w:rFonts w:ascii="Myriad Pro" w:hAnsi="Myriad Pro" w:cs="ArialMT"/>
                <w:color w:val="000000"/>
              </w:rPr>
              <w:t>Loadings, dimensions, location, unusual stand features.</w:t>
            </w:r>
          </w:p>
        </w:tc>
        <w:tc>
          <w:tcPr>
            <w:tcW w:w="4961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7D1DF2" w:rsidRPr="00AB7AA8" w:rsidTr="00D74CEE">
        <w:tc>
          <w:tcPr>
            <w:tcW w:w="478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-BoldMT"/>
                <w:b/>
                <w:bCs/>
                <w:color w:val="000000"/>
              </w:rPr>
              <w:t xml:space="preserve">Erection: </w:t>
            </w:r>
            <w:r w:rsidRPr="00AB7AA8">
              <w:rPr>
                <w:rFonts w:ascii="Myriad Pro" w:hAnsi="Myriad Pro" w:cs="ArialMT"/>
                <w:color w:val="000000"/>
              </w:rPr>
              <w:t>The sequence and schedule in which all the stand elements will be built, including alignment, electrical connections, etc.</w:t>
            </w:r>
          </w:p>
        </w:tc>
        <w:tc>
          <w:tcPr>
            <w:tcW w:w="4961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7D1DF2" w:rsidRPr="00AB7AA8" w:rsidTr="00D74CEE">
        <w:tc>
          <w:tcPr>
            <w:tcW w:w="478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-BoldMT"/>
                <w:b/>
                <w:bCs/>
                <w:color w:val="000000"/>
              </w:rPr>
              <w:t xml:space="preserve">Stability: </w:t>
            </w:r>
            <w:r w:rsidRPr="00AB7AA8">
              <w:rPr>
                <w:rFonts w:ascii="Myriad Pro" w:hAnsi="Myriad Pro" w:cs="ArialMT"/>
                <w:color w:val="000000"/>
              </w:rPr>
              <w:t>Methods of ensuring adequate structural support of stand elements requiring cross-bracing, with calculations and inspection certificate from an independent structural engineer.</w:t>
            </w:r>
          </w:p>
        </w:tc>
        <w:tc>
          <w:tcPr>
            <w:tcW w:w="4961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7D1DF2" w:rsidRPr="00AB7AA8" w:rsidTr="00D74CEE">
        <w:tc>
          <w:tcPr>
            <w:tcW w:w="478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-BoldMT"/>
                <w:b/>
                <w:bCs/>
                <w:color w:val="000000"/>
              </w:rPr>
              <w:t xml:space="preserve">Lifting: </w:t>
            </w:r>
            <w:r w:rsidRPr="00AB7AA8">
              <w:rPr>
                <w:rFonts w:ascii="Myriad Pro" w:hAnsi="Myriad Pro" w:cs="ArialMT"/>
                <w:color w:val="000000"/>
              </w:rPr>
              <w:t xml:space="preserve">Specify the equipment(s) to be used, their capacities, weight, locations and floor loadings. Check the operatives current licence or Certificate of </w:t>
            </w:r>
            <w:r w:rsidRPr="00AB7AA8">
              <w:rPr>
                <w:rFonts w:ascii="Myriad Pro" w:hAnsi="Myriad Pro" w:cs="Arial"/>
                <w:color w:val="000000"/>
              </w:rPr>
              <w:t xml:space="preserve">Competence. Check machine’s inspection certification or maintenance </w:t>
            </w:r>
            <w:r w:rsidRPr="00AB7AA8">
              <w:rPr>
                <w:rFonts w:ascii="Myriad Pro" w:hAnsi="Myriad Pro" w:cs="ArialMT"/>
                <w:color w:val="000000"/>
              </w:rPr>
              <w:t>record.</w:t>
            </w:r>
          </w:p>
        </w:tc>
        <w:tc>
          <w:tcPr>
            <w:tcW w:w="4961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7D1DF2" w:rsidRPr="00AB7AA8" w:rsidTr="00D74CEE">
        <w:tc>
          <w:tcPr>
            <w:tcW w:w="478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-BoldMT"/>
                <w:b/>
                <w:bCs/>
                <w:color w:val="000000"/>
              </w:rPr>
              <w:t xml:space="preserve">Scaffolding: </w:t>
            </w:r>
            <w:r w:rsidRPr="00AB7AA8">
              <w:rPr>
                <w:rFonts w:ascii="Myriad Pro" w:hAnsi="Myriad Pro" w:cs="ArialMT"/>
                <w:color w:val="000000"/>
              </w:rPr>
              <w:t>Include details of temporary and mobile scaffolds, access towers and other work at height which you intend to carry out. People working close by must be protected.</w:t>
            </w:r>
          </w:p>
        </w:tc>
        <w:tc>
          <w:tcPr>
            <w:tcW w:w="4961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7D1DF2" w:rsidRPr="00AB7AA8" w:rsidTr="00D74CEE">
        <w:tc>
          <w:tcPr>
            <w:tcW w:w="478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-BoldMT"/>
                <w:b/>
                <w:bCs/>
                <w:color w:val="000000"/>
              </w:rPr>
              <w:t xml:space="preserve">COSHH: </w:t>
            </w:r>
            <w:r w:rsidRPr="00AB7AA8">
              <w:rPr>
                <w:rFonts w:ascii="Myriad Pro" w:hAnsi="Myriad Pro" w:cs="ArialMT"/>
                <w:color w:val="000000"/>
              </w:rPr>
              <w:t xml:space="preserve">Any proposed use of hazardous and toxic substances must be advised to the venue. </w:t>
            </w:r>
            <w:r w:rsidRPr="00AB7AA8">
              <w:rPr>
                <w:rFonts w:ascii="Myriad Pro" w:hAnsi="Myriad Pro" w:cs="ArialMT"/>
                <w:color w:val="000000"/>
              </w:rPr>
              <w:lastRenderedPageBreak/>
              <w:t>Outline the protection provided for employees and workers on adjacent stands.</w:t>
            </w:r>
          </w:p>
        </w:tc>
        <w:tc>
          <w:tcPr>
            <w:tcW w:w="4961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7D1DF2" w:rsidRPr="00AB7AA8" w:rsidTr="00D74CEE">
        <w:tc>
          <w:tcPr>
            <w:tcW w:w="478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MT"/>
                <w:b/>
                <w:color w:val="000000"/>
              </w:rPr>
              <w:t>Environment:</w:t>
            </w:r>
            <w:r w:rsidRPr="00AB7AA8">
              <w:rPr>
                <w:rFonts w:ascii="Myriad Pro" w:hAnsi="Myriad Pro" w:cs="ArialMT"/>
                <w:color w:val="000000"/>
              </w:rPr>
              <w:t xml:space="preserve"> Consider any abnormal noise that may be present, or work which may create dust or fumes. What ventilation and other control measures will be provided?</w:t>
            </w:r>
          </w:p>
        </w:tc>
        <w:tc>
          <w:tcPr>
            <w:tcW w:w="4961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7D1DF2" w:rsidRPr="00AB7AA8" w:rsidTr="00D74CEE">
        <w:tc>
          <w:tcPr>
            <w:tcW w:w="478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-BoldMT"/>
                <w:b/>
                <w:bCs/>
                <w:color w:val="000000"/>
              </w:rPr>
              <w:t xml:space="preserve">Services: </w:t>
            </w:r>
            <w:r w:rsidRPr="00AB7AA8">
              <w:rPr>
                <w:rFonts w:ascii="Myriad Pro" w:hAnsi="Myriad Pro" w:cs="ArialMT"/>
                <w:color w:val="000000"/>
              </w:rPr>
              <w:t>State where electrical work will be carried out, welding, gases, compressed air, water or waste services will be brought on-site.</w:t>
            </w:r>
          </w:p>
        </w:tc>
        <w:tc>
          <w:tcPr>
            <w:tcW w:w="4961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7D1DF2" w:rsidRPr="00AB7AA8" w:rsidTr="00D74CEE">
        <w:tc>
          <w:tcPr>
            <w:tcW w:w="478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-BoldMT"/>
                <w:b/>
                <w:bCs/>
                <w:color w:val="000000"/>
              </w:rPr>
              <w:t xml:space="preserve">Safety Features: </w:t>
            </w:r>
            <w:r w:rsidRPr="00AB7AA8">
              <w:rPr>
                <w:rFonts w:ascii="Myriad Pro" w:hAnsi="Myriad Pro" w:cs="ArialMT"/>
                <w:color w:val="000000"/>
              </w:rPr>
              <w:t>Identify the safety equipment and precautions you will be providing on-site, including any protective measures, you will be implementing, and areas of risk as highlighted from your Risk Assessment.</w:t>
            </w:r>
          </w:p>
        </w:tc>
        <w:tc>
          <w:tcPr>
            <w:tcW w:w="4961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  <w:tr w:rsidR="007D1DF2" w:rsidRPr="00AB7AA8" w:rsidTr="00D74CEE">
        <w:tc>
          <w:tcPr>
            <w:tcW w:w="478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-BoldMT"/>
                <w:b/>
                <w:bCs/>
                <w:color w:val="000000"/>
              </w:rPr>
              <w:t xml:space="preserve">Exhibits: </w:t>
            </w:r>
            <w:r w:rsidRPr="00AB7AA8">
              <w:rPr>
                <w:rFonts w:ascii="Myriad Pro" w:hAnsi="Myriad Pro" w:cs="ArialMT"/>
                <w:color w:val="000000"/>
              </w:rPr>
              <w:t>Provide the Organisers with details on exhibits which may present a risk to the public and / or the operator. How will this exhibit be delivered onto your stand? What machine guarding or other special requirements are there?</w:t>
            </w:r>
          </w:p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  <w:r w:rsidRPr="00AB7AA8">
              <w:rPr>
                <w:rFonts w:ascii="Myriad Pro" w:hAnsi="Myriad Pro" w:cs="ArialMT"/>
                <w:color w:val="000000"/>
              </w:rPr>
              <w:t>What hazardous waste will be produced, and what measures will be employed to dispose of that waste?</w:t>
            </w:r>
          </w:p>
        </w:tc>
        <w:tc>
          <w:tcPr>
            <w:tcW w:w="4961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MT"/>
                <w:color w:val="000000"/>
              </w:rPr>
            </w:pPr>
          </w:p>
        </w:tc>
      </w:tr>
    </w:tbl>
    <w:p w:rsidR="007D1DF2" w:rsidRPr="00AB7AA8" w:rsidRDefault="007D1DF2" w:rsidP="007D1DF2">
      <w:pPr>
        <w:rPr>
          <w:rFonts w:ascii="Myriad Pro" w:hAnsi="Myriad P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532"/>
        <w:gridCol w:w="1976"/>
        <w:gridCol w:w="2985"/>
      </w:tblGrid>
      <w:tr w:rsidR="007D1DF2" w:rsidRPr="00AB7AA8" w:rsidTr="00D74CEE">
        <w:tc>
          <w:tcPr>
            <w:tcW w:w="2254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  <w:r w:rsidRPr="00AB7AA8">
              <w:rPr>
                <w:rFonts w:ascii="Myriad Pro" w:hAnsi="Myriad Pro" w:cs="Arial-BoldMT"/>
                <w:b/>
                <w:bCs/>
              </w:rPr>
              <w:t>Exhibiting company</w:t>
            </w:r>
          </w:p>
        </w:tc>
        <w:tc>
          <w:tcPr>
            <w:tcW w:w="2532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</w:p>
        </w:tc>
        <w:tc>
          <w:tcPr>
            <w:tcW w:w="197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  <w:r w:rsidRPr="00AB7AA8">
              <w:rPr>
                <w:rFonts w:ascii="Myriad Pro" w:hAnsi="Myriad Pro" w:cs="Arial-BoldMT"/>
                <w:b/>
                <w:bCs/>
              </w:rPr>
              <w:t>Stand number</w:t>
            </w:r>
          </w:p>
        </w:tc>
        <w:tc>
          <w:tcPr>
            <w:tcW w:w="2985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  <w:color w:val="4F82BE"/>
              </w:rPr>
            </w:pPr>
          </w:p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  <w:color w:val="4F82BE"/>
              </w:rPr>
            </w:pPr>
          </w:p>
        </w:tc>
      </w:tr>
      <w:tr w:rsidR="007D1DF2" w:rsidRPr="00AB7AA8" w:rsidTr="00D74CEE">
        <w:tc>
          <w:tcPr>
            <w:tcW w:w="2254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  <w:r w:rsidRPr="00AB7AA8">
              <w:rPr>
                <w:rFonts w:ascii="Myriad Pro" w:hAnsi="Myriad Pro" w:cs="Arial-BoldMT"/>
                <w:b/>
                <w:bCs/>
              </w:rPr>
              <w:t>Contractors company name</w:t>
            </w:r>
          </w:p>
        </w:tc>
        <w:tc>
          <w:tcPr>
            <w:tcW w:w="2532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</w:p>
        </w:tc>
        <w:tc>
          <w:tcPr>
            <w:tcW w:w="197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  <w:r w:rsidRPr="00AB7AA8">
              <w:rPr>
                <w:rFonts w:ascii="Myriad Pro" w:hAnsi="Myriad Pro" w:cs="Arial-BoldMT"/>
                <w:b/>
                <w:bCs/>
              </w:rPr>
              <w:t>Person completing the documentation</w:t>
            </w:r>
          </w:p>
        </w:tc>
        <w:tc>
          <w:tcPr>
            <w:tcW w:w="2985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  <w:color w:val="4F82BE"/>
              </w:rPr>
            </w:pPr>
          </w:p>
        </w:tc>
      </w:tr>
      <w:tr w:rsidR="007D1DF2" w:rsidRPr="00AB7AA8" w:rsidTr="00D74CEE">
        <w:tc>
          <w:tcPr>
            <w:tcW w:w="2254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  <w:r w:rsidRPr="00AB7AA8">
              <w:rPr>
                <w:rFonts w:ascii="Myriad Pro" w:hAnsi="Myriad Pro" w:cs="Arial-BoldMT"/>
                <w:b/>
                <w:bCs/>
              </w:rPr>
              <w:t>Date completed</w:t>
            </w:r>
          </w:p>
        </w:tc>
        <w:tc>
          <w:tcPr>
            <w:tcW w:w="2532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</w:p>
        </w:tc>
        <w:tc>
          <w:tcPr>
            <w:tcW w:w="1976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</w:rPr>
            </w:pPr>
            <w:r w:rsidRPr="00AB7AA8">
              <w:rPr>
                <w:rFonts w:ascii="Myriad Pro" w:hAnsi="Myriad Pro" w:cs="Arial-BoldMT"/>
                <w:b/>
                <w:bCs/>
              </w:rPr>
              <w:t>Signature</w:t>
            </w:r>
          </w:p>
        </w:tc>
        <w:tc>
          <w:tcPr>
            <w:tcW w:w="2985" w:type="dxa"/>
            <w:shd w:val="clear" w:color="auto" w:fill="auto"/>
          </w:tcPr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  <w:color w:val="4F82BE"/>
              </w:rPr>
            </w:pPr>
          </w:p>
          <w:p w:rsidR="007D1DF2" w:rsidRPr="00AB7AA8" w:rsidRDefault="007D1DF2" w:rsidP="00D74CEE">
            <w:pPr>
              <w:autoSpaceDE w:val="0"/>
              <w:autoSpaceDN w:val="0"/>
              <w:adjustRightInd w:val="0"/>
              <w:rPr>
                <w:rFonts w:ascii="Myriad Pro" w:hAnsi="Myriad Pro" w:cs="Arial-BoldMT"/>
                <w:b/>
                <w:bCs/>
                <w:color w:val="4F82BE"/>
              </w:rPr>
            </w:pPr>
          </w:p>
        </w:tc>
      </w:tr>
    </w:tbl>
    <w:p w:rsidR="007D1DF2" w:rsidRPr="00AB7AA8" w:rsidRDefault="007D1DF2" w:rsidP="007D1DF2">
      <w:pPr>
        <w:jc w:val="center"/>
        <w:rPr>
          <w:rFonts w:ascii="Myriad Pro" w:hAnsi="Myriad Pro"/>
        </w:rPr>
      </w:pPr>
      <w:r>
        <w:rPr>
          <w:rFonts w:ascii="Myriad Pro" w:hAnsi="Myriad Pro"/>
          <w:b/>
        </w:rPr>
        <w:br/>
      </w:r>
      <w:r w:rsidRPr="00AB7AA8">
        <w:rPr>
          <w:rFonts w:ascii="Myriad Pro" w:hAnsi="Myriad Pro"/>
          <w:b/>
        </w:rPr>
        <w:t xml:space="preserve">Please complete and return </w:t>
      </w:r>
      <w:r w:rsidRPr="005F5958">
        <w:rPr>
          <w:rFonts w:ascii="Myriad Pro" w:hAnsi="Myriad Pro"/>
          <w:b/>
        </w:rPr>
        <w:t>by 6 August 2021 to</w:t>
      </w:r>
      <w:r w:rsidRPr="005F5958">
        <w:rPr>
          <w:rFonts w:ascii="Myriad Pro" w:hAnsi="Myriad Pro"/>
        </w:rPr>
        <w:t>:</w:t>
      </w:r>
    </w:p>
    <w:p w:rsidR="007D1DF2" w:rsidRPr="00AB7AA8" w:rsidRDefault="007D1DF2" w:rsidP="007D1DF2">
      <w:pPr>
        <w:jc w:val="center"/>
        <w:rPr>
          <w:rFonts w:ascii="Myriad Pro" w:hAnsi="Myriad Pro"/>
        </w:rPr>
      </w:pPr>
      <w:r w:rsidRPr="004821F2">
        <w:rPr>
          <w:rFonts w:ascii="Myriad Pro" w:hAnsi="Myriad Pro"/>
        </w:rPr>
        <w:t xml:space="preserve">Katy Court, </w:t>
      </w:r>
      <w:r w:rsidRPr="005F5958">
        <w:rPr>
          <w:rFonts w:ascii="Myriad Pro" w:hAnsi="Myriad Pro"/>
        </w:rPr>
        <w:t>First Floor, Chancery</w:t>
      </w:r>
      <w:r w:rsidRPr="00AB7AA8">
        <w:rPr>
          <w:rFonts w:ascii="Myriad Pro" w:hAnsi="Myriad Pro"/>
        </w:rPr>
        <w:t xml:space="preserve"> House, St Nicholas Way, Sutton, Surrey, SM1 1JB</w:t>
      </w:r>
    </w:p>
    <w:p w:rsidR="007D1DF2" w:rsidRPr="00AB7AA8" w:rsidRDefault="007D1DF2" w:rsidP="007D1DF2">
      <w:pPr>
        <w:jc w:val="center"/>
        <w:rPr>
          <w:rFonts w:ascii="Myriad Pro" w:hAnsi="Myriad Pro"/>
        </w:rPr>
      </w:pPr>
      <w:r w:rsidRPr="00AB7AA8">
        <w:rPr>
          <w:rFonts w:ascii="Myriad Pro" w:hAnsi="Myriad Pro"/>
        </w:rPr>
        <w:t xml:space="preserve">Email: </w:t>
      </w:r>
      <w:hyperlink r:id="rId5" w:history="1">
        <w:r w:rsidRPr="00AB7AA8">
          <w:rPr>
            <w:rStyle w:val="Hyperlink"/>
            <w:rFonts w:ascii="Myriad Pro" w:hAnsi="Myriad Pro"/>
          </w:rPr>
          <w:t>tiptank@roadtransport.com</w:t>
        </w:r>
      </w:hyperlink>
    </w:p>
    <w:p w:rsidR="007D1DF2" w:rsidRDefault="007D1DF2" w:rsidP="007D1DF2">
      <w:bookmarkStart w:id="0" w:name="_GoBack"/>
      <w:bookmarkEnd w:id="0"/>
    </w:p>
    <w:sectPr w:rsidR="007D1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5"/>
    <w:rsid w:val="00367E25"/>
    <w:rsid w:val="007D1DF2"/>
    <w:rsid w:val="00A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D220B-DC1A-4292-B38A-5ACB8ACA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7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ptank@roadtranspor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DCF02500.dotm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Cox</dc:creator>
  <cp:keywords/>
  <dc:description/>
  <cp:lastModifiedBy>Steve Cox</cp:lastModifiedBy>
  <cp:revision>2</cp:revision>
  <dcterms:created xsi:type="dcterms:W3CDTF">2021-05-28T11:03:00Z</dcterms:created>
  <dcterms:modified xsi:type="dcterms:W3CDTF">2021-05-28T11:03:00Z</dcterms:modified>
</cp:coreProperties>
</file>